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3E" w:rsidRPr="00DC003E" w:rsidRDefault="00DC003E" w:rsidP="00DC003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C003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Инструкция для подачи документов в ДОУ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Инструкция для подачи документов.</w:t>
      </w:r>
    </w:p>
    <w:p w:rsidR="00DC003E" w:rsidRPr="00DC003E" w:rsidRDefault="00DC003E" w:rsidP="00DC003E">
      <w:pPr>
        <w:shd w:val="clear" w:color="auto" w:fill="F6F6F6"/>
        <w:spacing w:after="240" w:line="264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 </w:t>
      </w:r>
      <w:proofErr w:type="gramStart"/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Начинается комплектование  на основании </w:t>
      </w:r>
      <w:hyperlink r:id="rId5" w:history="1">
        <w:r w:rsidRPr="00DC003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Приказа Министерства просвещения РФ от 4 октября 2021 года №686 «О внесении изменений в приказы Министерства просвещения Российской Федерации от 15 мая 2020 г. </w:t>
        </w:r>
        <w:r w:rsidRPr="00DC003E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</w:t>
        </w:r>
        <w:r w:rsidRPr="00DC003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 </w:t>
        </w:r>
      </w:hyperlink>
      <w:hyperlink r:id="rId6" w:history="1">
        <w:r w:rsidRPr="00DC003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236 "Об утверждении Порядка приема на обучение по образовательным программам дошкольного образования"</w:t>
        </w:r>
      </w:hyperlink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 </w:t>
      </w:r>
      <w:hyperlink r:id="rId7" w:history="1">
        <w:r w:rsidRPr="00DC003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от 8 сентября 2020 г. </w:t>
        </w:r>
      </w:hyperlink>
      <w:hyperlink r:id="rId8" w:history="1">
        <w:r w:rsidRPr="00DC003E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</w:t>
        </w:r>
        <w:r w:rsidRPr="00DC003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 471 "О внесении изменений в Порядок приема на обучение по образовательным программам</w:t>
        </w:r>
        <w:proofErr w:type="gramEnd"/>
        <w:r w:rsidRPr="00DC003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дошкольного образования, утвержденный приказом Министерства просвещения Российской Федерации от 15 мая 2020 г. </w:t>
        </w:r>
        <w:r w:rsidRPr="00DC003E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</w:t>
        </w:r>
        <w:r w:rsidRPr="00DC003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 </w:t>
        </w:r>
      </w:hyperlink>
      <w:hyperlink r:id="rId9" w:history="1">
        <w:r w:rsidRPr="00DC003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236»</w:t>
        </w:r>
      </w:hyperlink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DC003E" w:rsidRPr="00DC003E" w:rsidRDefault="00DC003E" w:rsidP="00DC003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DC003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Федерального закона №   115-ФЗ от 25  июля   2002г  «О правовом  положении иностранных граждан в Российской Федерации» с изменениями от 2 июля 2021 года</w:t>
        </w:r>
      </w:hyperlink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DC003E" w:rsidRPr="00DC003E" w:rsidRDefault="00DC003E" w:rsidP="00DC003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DC003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Постановления главного государственного санитарного врача РФ № 28 от 28 сентября 2020 « СП 2.4.3648-20 «Санитарно-эпидемиологические требования к организации воспитания и обучения, отдыха и оздоровления детей и молодёжи»</w:t>
        </w:r>
      </w:hyperlink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DC003E" w:rsidRPr="00DC003E" w:rsidRDefault="00DC003E" w:rsidP="00DC003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DC003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Постановления Исполнительного комитета муниципального образования </w:t>
        </w:r>
        <w:proofErr w:type="gramStart"/>
        <w:r w:rsidRPr="00DC003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г</w:t>
        </w:r>
        <w:proofErr w:type="gramEnd"/>
        <w:r w:rsidRPr="00DC003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 Набережные Челны № 623 от 11.02.2022 «Об утверждении административного регламента предоставления муниципальной услуги «Прием заявлений, постановка на учет и зачисление детей в муниципальные образовательные  организации, реализующие основную общеобразовательную программу дошкольного образования (детские сады)»</w:t>
        </w:r>
      </w:hyperlink>
    </w:p>
    <w:p w:rsidR="00DC003E" w:rsidRPr="00DC003E" w:rsidRDefault="00DC003E" w:rsidP="00DC003E">
      <w:pPr>
        <w:shd w:val="clear" w:color="auto" w:fill="F6F6F6"/>
        <w:spacing w:after="24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целях обеспечения санитарно-эпидемиологического благополучия сотрудников и детей,  прием заявлений и  документов проводится строго в маске и  в присутствии 1  законного представителя!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    зачисления    ребенка  в  Учреждении в Системе  родители (законные представители) детей, дополнительно предъявляют следующие документы: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документ, удостоверяющий личность родителя (законного представителя) ребёнка, либо документ, удостоверяющий личность иностранного гражданина или лица без гражданства в Российской Федерации;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свидетельство о рождении ребёнка,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свидетельство о регистрации ребёнка по месту жительства или по месту пребывания на закреплённой территории или документ, содержащий сведения о месте пребывания, месте фактического проживания ребёнка. При отсутствии свидетельства о регистрации ребёнка по месту жительства или по месту пребывания на закреплённой территории родитель (законный представитель) ребёнка предъявляет документ, содержащий сведения о месте пребывания, месте фактического проживания ребёнка; </w:t>
      </w:r>
      <w:r w:rsidRPr="00DC00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(Действительна прописка  только Комсомольского района)</w:t>
      </w: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DC003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DC003E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u w:val="single"/>
            <w:lang w:eastAsia="ru-RU"/>
          </w:rPr>
          <w:t>См. «Закрепление территорий за дошкольными образовательными учреждениями города Набережные Челны» Приказ ИК №181 от 14.03. 2022.</w:t>
        </w:r>
      </w:hyperlink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документ, подтверждающий установление опеки (при необходимости);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– документ </w:t>
      </w:r>
      <w:proofErr w:type="spellStart"/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комиссии (при необходимости);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–документ, подтверждающий потребность в обучении в группе оздоровительной направленности (при необходимости).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Родителю (законному  представителю) ребёнка желательно  с собой иметь  оригинал СНИЛС ребенка и родителей,  для сверки  данных в системе «Электронный детский сад».   Просим собрать весь пакет документов, для удобства работы в дальнейшем с вашими документами в ЭДС.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 </w:t>
      </w:r>
      <w:proofErr w:type="gramStart"/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нормативными документами (</w:t>
      </w:r>
      <w:hyperlink r:id="rId14" w:history="1"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Устав</w:t>
        </w:r>
      </w:hyperlink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Лицензия на </w:t>
      </w:r>
      <w:hyperlink r:id="rId15" w:history="1"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образовательную</w:t>
        </w:r>
      </w:hyperlink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 </w:t>
      </w:r>
      <w:hyperlink r:id="rId16" w:history="1"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медицинскую</w:t>
        </w:r>
      </w:hyperlink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деятельность,  </w:t>
      </w:r>
      <w:hyperlink r:id="rId17" w:history="1"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«Правила внутреннего распорядка воспитанников»</w:t>
        </w:r>
      </w:hyperlink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  </w:t>
      </w:r>
      <w:hyperlink r:id="rId18" w:history="1"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«Положение о приеме детей»</w:t>
        </w:r>
      </w:hyperlink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для заполнения заявления, можете заранее ознакомиться на сайте  </w:t>
      </w:r>
      <w:hyperlink r:id="rId19" w:history="1"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е</w:t>
        </w:r>
      </w:hyperlink>
      <w:hyperlink r:id="rId20" w:history="1"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 w:eastAsia="ru-RU"/>
          </w:rPr>
          <w:t>d</w:t>
        </w:r>
        <w:proofErr w:type="spellStart"/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u</w:t>
        </w:r>
        <w:proofErr w:type="spellEnd"/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 </w:t>
        </w:r>
        <w:proofErr w:type="spellStart"/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tatar</w:t>
        </w:r>
        <w:proofErr w:type="spellEnd"/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.</w:t>
        </w:r>
        <w:proofErr w:type="spellStart"/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  <w:hyperlink r:id="rId21" w:history="1"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  ДОУ</w:t>
        </w:r>
        <w:r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№92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«Голбакча»</w:t>
      </w: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разделе</w:t>
      </w:r>
      <w:proofErr w:type="gramEnd"/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22" w:history="1"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«Прием детей В ДОУ»</w:t>
        </w:r>
      </w:hyperlink>
    </w:p>
    <w:p w:rsidR="00DC003E" w:rsidRPr="00DC003E" w:rsidRDefault="00DC003E" w:rsidP="00DC003E">
      <w:pPr>
        <w:shd w:val="clear" w:color="auto" w:fill="F6F6F6"/>
        <w:spacing w:after="24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Не забудьте, срок обращения родителей, после  присвоения  статуса «Направлен ДОУ» 30 дней!!! </w:t>
      </w:r>
      <w:r w:rsidRPr="00DC003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См.  </w:t>
      </w:r>
      <w:hyperlink r:id="rId23" w:history="1">
        <w:r w:rsidRPr="00DC003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«Положение о приеме в ДОУ»</w:t>
        </w:r>
      </w:hyperlink>
    </w:p>
    <w:p w:rsidR="00DC003E" w:rsidRPr="00DC003E" w:rsidRDefault="00DC003E" w:rsidP="00DC003E">
      <w:pPr>
        <w:shd w:val="clear" w:color="auto" w:fill="F6F6F6"/>
        <w:spacing w:after="24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Номер телефона для консультации родителей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32-92-88</w:t>
      </w:r>
    </w:p>
    <w:p w:rsidR="00DC003E" w:rsidRPr="00DC003E" w:rsidRDefault="00DC003E" w:rsidP="00DC003E">
      <w:pPr>
        <w:shd w:val="clear" w:color="auto" w:fill="F6F6F6"/>
        <w:spacing w:after="24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C003E" w:rsidRPr="00DC003E" w:rsidRDefault="00DC003E" w:rsidP="00DC003E">
      <w:pPr>
        <w:shd w:val="clear" w:color="auto" w:fill="F6F6F6"/>
        <w:spacing w:after="0" w:line="264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Убедительно просим вас  приходить в дошкольное учреждение в маске и без ребенка  в целях обеспечения санитарно-эпидемиологического благополучия населения!</w:t>
      </w:r>
    </w:p>
    <w:p w:rsidR="00DC003E" w:rsidRPr="00DC003E" w:rsidRDefault="00DC003E" w:rsidP="00DC003E">
      <w:pPr>
        <w:shd w:val="clear" w:color="auto" w:fill="F6F6F6"/>
        <w:spacing w:after="240" w:line="264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E1313" w:rsidRDefault="000E1313"/>
    <w:sectPr w:rsidR="000E1313" w:rsidSect="000E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9357F"/>
    <w:multiLevelType w:val="multilevel"/>
    <w:tmpl w:val="6E80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DC003E"/>
    <w:rsid w:val="000E1313"/>
    <w:rsid w:val="00DC0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13"/>
  </w:style>
  <w:style w:type="paragraph" w:styleId="1">
    <w:name w:val="heading 1"/>
    <w:basedOn w:val="a"/>
    <w:link w:val="10"/>
    <w:uiPriority w:val="9"/>
    <w:qFormat/>
    <w:rsid w:val="00DC0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0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003E"/>
    <w:rPr>
      <w:color w:val="0000FF"/>
      <w:u w:val="single"/>
    </w:rPr>
  </w:style>
  <w:style w:type="character" w:styleId="a5">
    <w:name w:val="Strong"/>
    <w:basedOn w:val="a0"/>
    <w:uiPriority w:val="22"/>
    <w:qFormat/>
    <w:rsid w:val="00DC00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705854/" TargetMode="External"/><Relationship Id="rId13" Type="http://schemas.openxmlformats.org/officeDocument/2006/relationships/hyperlink" Target="https://edu.tatar.ru/upload/storage/org4701/files/%D0%9F%D1%80%D0%B8%D0%BA%D0%B0%D0%B7_%D0%BE_%D0%BF%D1%80%D0%B5%D0%B4%D0%B2%D0%B0%D1%80%D0%B8%D1%82%D0%B5%D0%BB%D1%8C%D0%BD%D0%BE%D0%BC_%D0%BA%D0%BE%D0%BC%D0%BF%D0%BB%D0%B5%D0%BA%D1%82%D0%BE%D0%B2%D0%B0%D0%BD%D0%B8%D0%B8_%D0%BC%D1%83%D0%BD%D0%B8%D1%86%D0%B8%D0%BF%D0%B0%D0%BB%D1%8C%D0%BD%D1%8B%D1%85_%D0%B4%D0%BE%D1%88%D0%BA%D0%BE%D0%BB%D1%8C%D0%BD%D1%8B%D1%85_%D0%BE%D0%B1%D1%80%D0%B0%D0%B7%D0%BE%D0%B2%D0%B0%D1%82%D0%B5%D0%BB%D1%8C%D0%BD%D1%8B%D1%85_%D0%BE%D1%80%D0%B3%D0%B0%D0%BD%D0%B8%D0%B7%D0%B0%D1%86%D0%B8%D0%B9_%D0%BD%D0%B0_2022-2023_%D1%83%D1%87%D0%B5%D0%B1%D0%BD%D1%8B%D0%B9_%D0%B3%D0%BE%D0%B4%D1%8B.pdf" TargetMode="External"/><Relationship Id="rId18" Type="http://schemas.openxmlformats.org/officeDocument/2006/relationships/hyperlink" Target="https://edu.tatar.ru/upload/storage/org4701/files/!%20%D0%9F%D0%BE%D0%BB%D0%BE%D0%B6%D0%B5%D0%BD%D0%B8%D0%B5%20%D0%BE%20%D0%BF%D1%80%D0%B0%D0%B2%D0%B8%D0%BB%D0%B0%D1%85%20%D0%BF%D1%80%D0%B8%D0%B5%D0%BC%D0%B0%20%D0%B4%D0%B5%D1%82%D0%B5%D0%B9%202022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n_chelny/page92645.htm" TargetMode="External"/><Relationship Id="rId7" Type="http://schemas.openxmlformats.org/officeDocument/2006/relationships/hyperlink" Target="https://base.garant.ru/74705854/" TargetMode="External"/><Relationship Id="rId12" Type="http://schemas.openxmlformats.org/officeDocument/2006/relationships/hyperlink" Target="http://nabchelny.ru/upload/files/user/%D0%9F%D0%BE%D1%81%D1%82%D0%B0%D0%BD%D0%BE%D0%B2%D0%BB%D0%B5%D0%BD%D0%B8%D0%B5_%D0%98%D1%81%D0%BF%D0%BE%D0%BB%D0%BD%D0%B8%D1%82%D0%B5%D0%BB%D1%8C%D0%BD%D0%BE%D0%B3%D0%BE_%D0%BA%D0%BE%D0%BC%D0%B8%D1%82%D0%B5%D1%82%D0%B0_%D0%B3._%D0%9D%D0%B0%D0%B1%D0%B5%D1%80%D0%B5%D0%B6%D0%BD%D1%8B%D0%B5_%D0%A7%D0%B5%D0%BB%D0%BD%D1%8B_%E2%84%96623_%D0%BE%D1%82_11.02.2022.pdf" TargetMode="External"/><Relationship Id="rId17" Type="http://schemas.openxmlformats.org/officeDocument/2006/relationships/hyperlink" Target="https://edu.tatar.ru/upload/storage/org4701/files/%D0%9F%D1%80%D0%B0%D0%B2%D0%B8%D0%BB%D0%B0%20%D0%B2%D0%BD%D1%83%D1%82%D1%80%D0%B5%D0%BD%D0%BD%D0%B5%D0%B3%D0%BE%20%D1%80%D0%B0%D1%81%D0%BF%D0%BE%D1%80%D1%8F%D0%B4%D0%BA%D0%B0%20%D1%80%D0%B0%D1%81%D0%BF%D0%BE%D1%80%D1%8F%D0%B4%D0%BA%D0%B0%20%D0%B2%D0%BE%D1%81%D0%BF%D0%B8%D1%82%D0%B0%D0%BD%D0%BD%D0%B8%D0%BA%D0%BE%D0%B2%202022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4701/files/%D0%BB%D0%BB%D0%BB.pdf" TargetMode="External"/><Relationship Id="rId20" Type="http://schemas.openxmlformats.org/officeDocument/2006/relationships/hyperlink" Target="https://edu.tatar.ru/n_chelny/page92645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111110029" TargetMode="External"/><Relationship Id="rId11" Type="http://schemas.openxmlformats.org/officeDocument/2006/relationships/hyperlink" Target="http://publication.pravo.gov.ru/Document/View/000120201221012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111110029" TargetMode="External"/><Relationship Id="rId15" Type="http://schemas.openxmlformats.org/officeDocument/2006/relationships/hyperlink" Target="https://edu.tatar.ru/upload/storage/org4701/files/%D0%9B%D0%B8%D1%86%D0%B5%D0%BD%D0%B7%D0%B8%D1%8F%20%D0%BD%D0%B0%20%D0%BF%D1%80%D0%B0%D0%B2%D0%BE%20%D0%B2%D0%B5%D0%B4%D0%B5%D0%BD%D0%B8%D1%8F%20%D0%BE%D0%B1%D1%80%D0%B0%D0%B7%D0%BE%D0%B2%D0%B0%D1%82%D0%B5%D0%BB%D1%8C%D0%BD%D0%BE%D0%B9%20%D0%B4%D0%B5%D1%8F%D1%82%D0%B5%D0%BB%D1%8C%D0%BD%D0%BE%D1%81%D1%82%D0%B8(42).pdf" TargetMode="External"/><Relationship Id="rId23" Type="http://schemas.openxmlformats.org/officeDocument/2006/relationships/hyperlink" Target="https://edu.tatar.ru/upload/storage/org4701/files/!%20%D0%9F%D0%BE%D0%BB%D0%BE%D0%B6%D0%B5%D0%BD%D0%B8%D0%B5%20%D0%BE%20%D0%BF%D1%80%D0%B0%D0%B2%D0%B8%D0%BB%D0%B0%D1%85%20%D0%BF%D1%80%D0%B8%D0%B5%D0%BC%D0%B0%20%D0%B4%D0%B5%D1%82%D0%B5%D0%B9%202022.pdf" TargetMode="External"/><Relationship Id="rId10" Type="http://schemas.openxmlformats.org/officeDocument/2006/relationships/hyperlink" Target="http://www.consultant.ru/document/cons_doc_LAW_37868/" TargetMode="External"/><Relationship Id="rId19" Type="http://schemas.openxmlformats.org/officeDocument/2006/relationships/hyperlink" Target="https://edu.tatar.ru/n_chelny/page9264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4705854/" TargetMode="External"/><Relationship Id="rId14" Type="http://schemas.openxmlformats.org/officeDocument/2006/relationships/hyperlink" Target="https://edu.tatar.ru/upload/storage/org4701/files/%D0%A3%D1%81%D1%82%D0%B0%D0%B2%20%D0%94%D0%9E%D0%A3%20%E2%84%961%202020.pdf" TargetMode="External"/><Relationship Id="rId22" Type="http://schemas.openxmlformats.org/officeDocument/2006/relationships/hyperlink" Target="https://edu.tatar.ru/n_chelny/page92645.htm/page408419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1092</Words>
  <Characters>6227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 1</dc:creator>
  <cp:lastModifiedBy>бухгалтерия 1</cp:lastModifiedBy>
  <cp:revision>1</cp:revision>
  <dcterms:created xsi:type="dcterms:W3CDTF">2022-04-01T13:00:00Z</dcterms:created>
  <dcterms:modified xsi:type="dcterms:W3CDTF">2022-04-01T13:01:00Z</dcterms:modified>
</cp:coreProperties>
</file>